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E" w:rsidRPr="0071373F" w:rsidRDefault="00B35BAE" w:rsidP="00B35B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B35BAE" w:rsidRPr="0071373F" w:rsidRDefault="00B35BAE" w:rsidP="00B35B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ГБУЗ АО «Центр медицинской профилактики»</w:t>
      </w:r>
    </w:p>
    <w:p w:rsidR="00D11C3A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33450" cy="933450"/>
            <wp:effectExtent l="19050" t="0" r="0" b="0"/>
            <wp:docPr id="3" name="Рисунок 1" descr="D:\Работа в редак-издат. отделе\ЛОГОТИПЫ и ШАБЛОН ЦМП\логотип 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ЛОГОТИПЫ и ШАБЛОН ЦМП\логотип ЦМ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AE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71373F">
        <w:rPr>
          <w:rFonts w:ascii="Times New Roman" w:hAnsi="Times New Roman" w:cs="Times New Roman"/>
          <w:u w:val="single"/>
        </w:rPr>
        <w:t>Памятка для населения</w:t>
      </w:r>
    </w:p>
    <w:p w:rsidR="00C56900" w:rsidRPr="0071373F" w:rsidRDefault="00C56900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6468E" w:rsidRPr="00B4283A" w:rsidRDefault="00C0494A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283A">
        <w:rPr>
          <w:rFonts w:ascii="Times New Roman" w:hAnsi="Times New Roman" w:cs="Times New Roman"/>
          <w:b/>
          <w:color w:val="C00000"/>
          <w:sz w:val="28"/>
          <w:szCs w:val="28"/>
        </w:rPr>
        <w:t>ПИТАНИЕ И ОЖИРЕНИЕ</w:t>
      </w:r>
      <w:r w:rsidR="0014422E" w:rsidRPr="00B4283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ЧЕЛОВЕКА</w:t>
      </w:r>
    </w:p>
    <w:p w:rsidR="0014422E" w:rsidRPr="006E239C" w:rsidRDefault="00DA5FB7" w:rsidP="003B2A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178435</wp:posOffset>
            </wp:positionV>
            <wp:extent cx="1362075" cy="1019175"/>
            <wp:effectExtent l="19050" t="0" r="9525" b="0"/>
            <wp:wrapSquare wrapText="bothSides"/>
            <wp:docPr id="4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242" w:rsidRPr="0071373F" w:rsidRDefault="00C0494A" w:rsidP="00DA5F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>Ожирение –</w:t>
      </w:r>
      <w:r w:rsidR="007F2DAC">
        <w:rPr>
          <w:rFonts w:ascii="Times New Roman" w:hAnsi="Times New Roman" w:cs="Times New Roman"/>
        </w:rPr>
        <w:t xml:space="preserve"> одно из самых распространённых во всём мире заболеваний, проявляющееся нарушением общего энергетического баланса организма, обмена веществ, избыточным отложением жира в тканях, особенно в подкожно жировой клетчатке. Всемирная организация здравоохранения  особо подчёркивает, что человечество стоит на пороге глобальной эпидемии избыточного веса и ожирения. По масштабам распространённости от ожирения на планете страдает  более 1 миллиарда человек. </w:t>
      </w:r>
      <w:r w:rsidR="00CC157B" w:rsidRPr="0071373F">
        <w:rPr>
          <w:rFonts w:ascii="Times New Roman" w:hAnsi="Times New Roman" w:cs="Times New Roman"/>
        </w:rPr>
        <w:t xml:space="preserve">Люди, употребляющие богатую белком  пищу, менее </w:t>
      </w:r>
      <w:r w:rsidR="008C2194" w:rsidRPr="0071373F">
        <w:rPr>
          <w:rFonts w:ascii="Times New Roman" w:hAnsi="Times New Roman" w:cs="Times New Roman"/>
        </w:rPr>
        <w:t>склонны к ожирению</w:t>
      </w:r>
      <w:r w:rsidR="00CC157B" w:rsidRPr="0071373F">
        <w:rPr>
          <w:rFonts w:ascii="Times New Roman" w:hAnsi="Times New Roman" w:cs="Times New Roman"/>
        </w:rPr>
        <w:t>. «Лишние» калории, которых мы потребляем больше, чем сжигаем в процессе жизнедеятельности, преобразуются в жир и откладываются там, где нам меньше всего хотелось бы. Пища богатая углеводами, к которым относятся  все сладкие, сахаросодержащие продукты, сдобная выпечка, пирожные, конфеты, мороженое, не только содержит большое количество калорий, но и вызывает усиленное</w:t>
      </w:r>
      <w:r w:rsidR="004C7A08" w:rsidRPr="0071373F">
        <w:rPr>
          <w:rFonts w:ascii="Times New Roman" w:hAnsi="Times New Roman" w:cs="Times New Roman"/>
        </w:rPr>
        <w:t xml:space="preserve"> </w:t>
      </w:r>
      <w:r w:rsidR="00AB0C9D">
        <w:rPr>
          <w:rFonts w:ascii="Times New Roman" w:hAnsi="Times New Roman" w:cs="Times New Roman"/>
        </w:rPr>
        <w:t xml:space="preserve">образование поджелудочной железой.  </w:t>
      </w:r>
    </w:p>
    <w:p w:rsidR="00CA5C80" w:rsidRPr="0071373F" w:rsidRDefault="00CA5C80" w:rsidP="003B2A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>Люди</w:t>
      </w:r>
      <w:r w:rsidR="00E71AC3" w:rsidRPr="0071373F">
        <w:rPr>
          <w:rFonts w:ascii="Times New Roman" w:hAnsi="Times New Roman" w:cs="Times New Roman"/>
        </w:rPr>
        <w:t>,</w:t>
      </w:r>
      <w:r w:rsidRPr="0071373F">
        <w:rPr>
          <w:rFonts w:ascii="Times New Roman" w:hAnsi="Times New Roman" w:cs="Times New Roman"/>
        </w:rPr>
        <w:t xml:space="preserve"> страдающие ожирением, подвержены целому ряду тяжёлых заболеваний.</w:t>
      </w:r>
      <w:r w:rsidR="001D1BBA" w:rsidRPr="0071373F">
        <w:rPr>
          <w:rFonts w:ascii="Times New Roman" w:hAnsi="Times New Roman" w:cs="Times New Roman"/>
        </w:rPr>
        <w:t xml:space="preserve"> Известно, что гипертоническая болезнь развивается у больных ожирением в 2-3 раза чаще, а ишемическая болезнь сердца, стенокардия – в 3-4 раза чаще, чем у лиц с нормальной массой тела. Такие грозные заболевания, как инфаркт миокарда, кровоизлияние в мозг (инсульт), сердечная недостаточность  у больных ожирением встречается в 2-3 раза чаще, а сахарный диабет – в  10 раз чаще, чем у нормальных людей. </w:t>
      </w:r>
    </w:p>
    <w:p w:rsidR="00647691" w:rsidRDefault="00647691" w:rsidP="003B2A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65E6A" w:rsidRDefault="00B45D39" w:rsidP="00D65E6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КЛАССИФИКАЦИИ</w:t>
      </w:r>
      <w:r w:rsidR="00D65E6A" w:rsidRPr="00D65E6A">
        <w:rPr>
          <w:rFonts w:ascii="Times New Roman" w:hAnsi="Times New Roman" w:cs="Times New Roman"/>
          <w:b/>
          <w:i/>
          <w:color w:val="C00000"/>
        </w:rPr>
        <w:t xml:space="preserve"> ОЖИРЕНИЯ</w:t>
      </w:r>
    </w:p>
    <w:p w:rsidR="00B45D39" w:rsidRDefault="00B45D39" w:rsidP="00D65E6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C00000"/>
        </w:rPr>
      </w:pPr>
    </w:p>
    <w:p w:rsidR="00CE431B" w:rsidRPr="0071373F" w:rsidRDefault="004437F5" w:rsidP="003B2A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 xml:space="preserve">В зависимости от причин возникновения выделяют несколько форм ожирения: </w:t>
      </w:r>
      <w:r w:rsidRPr="0071373F">
        <w:rPr>
          <w:rFonts w:ascii="Times New Roman" w:hAnsi="Times New Roman" w:cs="Times New Roman"/>
          <w:b/>
        </w:rPr>
        <w:t>алиментарную, гипоталамическую и эндокринную</w:t>
      </w:r>
      <w:r w:rsidR="00CE431B" w:rsidRPr="0071373F">
        <w:rPr>
          <w:rFonts w:ascii="Times New Roman" w:hAnsi="Times New Roman" w:cs="Times New Roman"/>
        </w:rPr>
        <w:t>:</w:t>
      </w:r>
    </w:p>
    <w:p w:rsidR="00D20413" w:rsidRDefault="001561A2" w:rsidP="003B2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 xml:space="preserve"> </w:t>
      </w:r>
      <w:r w:rsidR="006E08AF">
        <w:rPr>
          <w:rFonts w:ascii="Times New Roman" w:hAnsi="Times New Roman" w:cs="Times New Roman"/>
          <w:b/>
          <w:i/>
          <w:u w:val="single"/>
        </w:rPr>
        <w:t xml:space="preserve">Алиментарно-конституционное </w:t>
      </w:r>
      <w:r w:rsidRPr="0071373F">
        <w:rPr>
          <w:rFonts w:ascii="Times New Roman" w:hAnsi="Times New Roman" w:cs="Times New Roman"/>
          <w:b/>
          <w:i/>
          <w:u w:val="single"/>
        </w:rPr>
        <w:t xml:space="preserve"> ожирение</w:t>
      </w:r>
      <w:r w:rsidRPr="0071373F">
        <w:rPr>
          <w:rFonts w:ascii="Times New Roman" w:hAnsi="Times New Roman" w:cs="Times New Roman"/>
        </w:rPr>
        <w:t xml:space="preserve"> является наиболее распространённым. При этой форме возникают повыше</w:t>
      </w:r>
      <w:r w:rsidR="00BE5CA5">
        <w:rPr>
          <w:rFonts w:ascii="Times New Roman" w:hAnsi="Times New Roman" w:cs="Times New Roman"/>
        </w:rPr>
        <w:t>ние аппетита</w:t>
      </w:r>
      <w:r w:rsidRPr="0071373F">
        <w:rPr>
          <w:rFonts w:ascii="Times New Roman" w:hAnsi="Times New Roman" w:cs="Times New Roman"/>
        </w:rPr>
        <w:t>, привычное переедание, веду</w:t>
      </w:r>
      <w:r w:rsidR="00440F12" w:rsidRPr="0071373F">
        <w:rPr>
          <w:rFonts w:ascii="Times New Roman" w:hAnsi="Times New Roman" w:cs="Times New Roman"/>
        </w:rPr>
        <w:t xml:space="preserve">щее к </w:t>
      </w:r>
      <w:r w:rsidRPr="0071373F">
        <w:rPr>
          <w:rFonts w:ascii="Times New Roman" w:hAnsi="Times New Roman" w:cs="Times New Roman"/>
        </w:rPr>
        <w:t>отложению жира в жировой клетчатке.</w:t>
      </w:r>
      <w:r w:rsidR="00A47AC5" w:rsidRPr="0071373F">
        <w:rPr>
          <w:rFonts w:ascii="Times New Roman" w:hAnsi="Times New Roman" w:cs="Times New Roman"/>
        </w:rPr>
        <w:t xml:space="preserve"> Ожирение наблюдается у больных относительно более позднего возраста (старше 40 лет) и значительно чаще у женщин, чем у мужчин.</w:t>
      </w:r>
      <w:r w:rsidR="003A2435" w:rsidRPr="0071373F">
        <w:rPr>
          <w:rFonts w:ascii="Times New Roman" w:hAnsi="Times New Roman" w:cs="Times New Roman"/>
        </w:rPr>
        <w:t xml:space="preserve"> </w:t>
      </w:r>
      <w:r w:rsidR="00CD243D" w:rsidRPr="0071373F">
        <w:rPr>
          <w:rFonts w:ascii="Times New Roman" w:hAnsi="Times New Roman" w:cs="Times New Roman"/>
        </w:rPr>
        <w:t>Отложению жира также способствует привычка ложиться отдыхать после обеда.</w:t>
      </w:r>
      <w:r w:rsidR="00642F2D" w:rsidRPr="0071373F">
        <w:rPr>
          <w:rFonts w:ascii="Times New Roman" w:hAnsi="Times New Roman" w:cs="Times New Roman"/>
        </w:rPr>
        <w:t xml:space="preserve"> Нарушение </w:t>
      </w:r>
      <w:r w:rsidR="008913C9" w:rsidRPr="0071373F">
        <w:rPr>
          <w:rFonts w:ascii="Times New Roman" w:hAnsi="Times New Roman" w:cs="Times New Roman"/>
        </w:rPr>
        <w:t>питания иногда связано с профессиональными особенностями (артисты, официанты), когда наиболее обильное питание переносится на вечернее время, при этом часто употребляется алкоголь.</w:t>
      </w:r>
      <w:r w:rsidR="00F63B9A" w:rsidRPr="0071373F">
        <w:rPr>
          <w:rFonts w:ascii="Times New Roman" w:hAnsi="Times New Roman" w:cs="Times New Roman"/>
        </w:rPr>
        <w:t xml:space="preserve"> </w:t>
      </w:r>
    </w:p>
    <w:p w:rsidR="00396B73" w:rsidRPr="0071373F" w:rsidRDefault="00396B73" w:rsidP="003B2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96B73">
        <w:rPr>
          <w:rFonts w:ascii="Times New Roman" w:hAnsi="Times New Roman" w:cs="Times New Roman"/>
          <w:b/>
          <w:i/>
          <w:u w:val="single"/>
        </w:rPr>
        <w:t>Гипоталамическое ожирение</w:t>
      </w:r>
      <w:r>
        <w:rPr>
          <w:rFonts w:ascii="Times New Roman" w:hAnsi="Times New Roman" w:cs="Times New Roman"/>
        </w:rPr>
        <w:t xml:space="preserve"> развивается при повреждении гипоталамуса.</w:t>
      </w:r>
    </w:p>
    <w:p w:rsidR="004437F5" w:rsidRDefault="00F63B9A" w:rsidP="003B2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  <w:b/>
          <w:i/>
          <w:u w:val="single"/>
        </w:rPr>
        <w:t>Эндокринное ожирение</w:t>
      </w:r>
      <w:r w:rsidRPr="0071373F">
        <w:rPr>
          <w:rFonts w:ascii="Times New Roman" w:hAnsi="Times New Roman" w:cs="Times New Roman"/>
        </w:rPr>
        <w:t xml:space="preserve"> встречается гораздо реже и связано с нарушением функций эндокринных желез (поджелудочная, щитовидная, гипофиз, половые железы). В этих случаях необходимо специальное обследование эндокринологом. Кроме назначения эндокринолога, этим пациентам показана диетотерапия.</w:t>
      </w:r>
    </w:p>
    <w:p w:rsidR="002F6CD5" w:rsidRPr="002F6CD5" w:rsidRDefault="002F6CD5" w:rsidP="003B2A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u w:val="single"/>
        </w:rPr>
        <w:t>Ятрогенное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или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медикаментозное</w:t>
      </w:r>
      <w:proofErr w:type="gramEnd"/>
      <w:r>
        <w:rPr>
          <w:rFonts w:ascii="Times New Roman" w:hAnsi="Times New Roman" w:cs="Times New Roman"/>
          <w:b/>
          <w:i/>
          <w:u w:val="single"/>
        </w:rPr>
        <w:t xml:space="preserve"> форма ожирения</w:t>
      </w:r>
      <w:r w:rsidRPr="002F6CD5">
        <w:rPr>
          <w:rFonts w:ascii="Times New Roman" w:hAnsi="Times New Roman" w:cs="Times New Roman"/>
        </w:rPr>
        <w:t xml:space="preserve">, развитию которой способствует приём ряда лекарственных препаратов – кортикостероидов, некоторых антидепрессантов, нейролептиков, </w:t>
      </w:r>
      <w:proofErr w:type="spellStart"/>
      <w:r w:rsidRPr="002F6CD5">
        <w:rPr>
          <w:rFonts w:ascii="Times New Roman" w:hAnsi="Times New Roman" w:cs="Times New Roman"/>
        </w:rPr>
        <w:t>контрацептивов</w:t>
      </w:r>
      <w:proofErr w:type="spellEnd"/>
      <w:r w:rsidRPr="002F6CD5">
        <w:rPr>
          <w:rFonts w:ascii="Times New Roman" w:hAnsi="Times New Roman" w:cs="Times New Roman"/>
        </w:rPr>
        <w:t xml:space="preserve"> и т.п.</w:t>
      </w:r>
    </w:p>
    <w:p w:rsidR="00B45D39" w:rsidRPr="00F51894" w:rsidRDefault="00BA1E25" w:rsidP="00CF473D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51894">
        <w:rPr>
          <w:rFonts w:ascii="Times New Roman" w:hAnsi="Times New Roman" w:cs="Times New Roman"/>
          <w:u w:val="single"/>
        </w:rPr>
        <w:t>Также существует классификация ожирения по типу локализации жировой ткани в организме</w:t>
      </w:r>
    </w:p>
    <w:p w:rsidR="00BA1E25" w:rsidRDefault="003C1799" w:rsidP="00CF47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78105</wp:posOffset>
            </wp:positionV>
            <wp:extent cx="2343150" cy="1343025"/>
            <wp:effectExtent l="19050" t="0" r="0" b="0"/>
            <wp:wrapSquare wrapText="bothSides"/>
            <wp:docPr id="2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25">
        <w:rPr>
          <w:rFonts w:ascii="Times New Roman" w:hAnsi="Times New Roman" w:cs="Times New Roman"/>
        </w:rPr>
        <w:t>Учитывая специфическое распределение жировой ткани</w:t>
      </w:r>
      <w:r w:rsidR="00F51894">
        <w:rPr>
          <w:rFonts w:ascii="Times New Roman" w:hAnsi="Times New Roman" w:cs="Times New Roman"/>
        </w:rPr>
        <w:t xml:space="preserve"> в организме, выделяют три формы ожирения:</w:t>
      </w:r>
    </w:p>
    <w:p w:rsidR="00F51894" w:rsidRDefault="00F51894" w:rsidP="00F518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верхнему типу или </w:t>
      </w:r>
      <w:proofErr w:type="spellStart"/>
      <w:r w:rsidRPr="00F51894">
        <w:rPr>
          <w:rFonts w:ascii="Times New Roman" w:hAnsi="Times New Roman" w:cs="Times New Roman"/>
          <w:b/>
          <w:i/>
        </w:rPr>
        <w:t>андроидное</w:t>
      </w:r>
      <w:proofErr w:type="spellEnd"/>
      <w:r w:rsidRPr="00F51894">
        <w:rPr>
          <w:rFonts w:ascii="Times New Roman" w:hAnsi="Times New Roman" w:cs="Times New Roman"/>
          <w:b/>
          <w:i/>
        </w:rPr>
        <w:t xml:space="preserve"> ожирение;</w:t>
      </w:r>
    </w:p>
    <w:p w:rsidR="00F51894" w:rsidRDefault="00F51894" w:rsidP="00F518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нижнему типу или </w:t>
      </w:r>
      <w:proofErr w:type="spellStart"/>
      <w:r w:rsidRPr="00F51894">
        <w:rPr>
          <w:rFonts w:ascii="Times New Roman" w:hAnsi="Times New Roman" w:cs="Times New Roman"/>
          <w:b/>
          <w:i/>
        </w:rPr>
        <w:t>гиноидное</w:t>
      </w:r>
      <w:proofErr w:type="spellEnd"/>
      <w:r w:rsidRPr="00F51894">
        <w:rPr>
          <w:rFonts w:ascii="Times New Roman" w:hAnsi="Times New Roman" w:cs="Times New Roman"/>
          <w:b/>
          <w:i/>
        </w:rPr>
        <w:t xml:space="preserve"> ожирение;</w:t>
      </w:r>
    </w:p>
    <w:p w:rsidR="00F51894" w:rsidRPr="00F51894" w:rsidRDefault="00F51894" w:rsidP="00F518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51894">
        <w:rPr>
          <w:rFonts w:ascii="Times New Roman" w:hAnsi="Times New Roman" w:cs="Times New Roman"/>
          <w:b/>
          <w:i/>
        </w:rPr>
        <w:t>смешанное</w:t>
      </w:r>
      <w:r>
        <w:rPr>
          <w:rFonts w:ascii="Times New Roman" w:hAnsi="Times New Roman" w:cs="Times New Roman"/>
        </w:rPr>
        <w:t xml:space="preserve"> или </w:t>
      </w:r>
      <w:r w:rsidRPr="00F51894">
        <w:rPr>
          <w:rFonts w:ascii="Times New Roman" w:hAnsi="Times New Roman" w:cs="Times New Roman"/>
          <w:b/>
          <w:i/>
        </w:rPr>
        <w:t>промежуточное ожирение.</w:t>
      </w:r>
    </w:p>
    <w:p w:rsidR="00081838" w:rsidRDefault="00081838" w:rsidP="00CF47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81838">
        <w:rPr>
          <w:rFonts w:ascii="Times New Roman" w:hAnsi="Times New Roman" w:cs="Times New Roman"/>
          <w:u w:val="single"/>
        </w:rPr>
        <w:lastRenderedPageBreak/>
        <w:t xml:space="preserve">При верхнем  типе </w:t>
      </w:r>
      <w:r w:rsidRPr="00081838">
        <w:rPr>
          <w:rFonts w:ascii="Times New Roman" w:hAnsi="Times New Roman" w:cs="Times New Roman"/>
          <w:b/>
          <w:u w:val="single"/>
        </w:rPr>
        <w:t>(тип «яблоко»</w:t>
      </w:r>
      <w:r>
        <w:rPr>
          <w:rFonts w:ascii="Times New Roman" w:hAnsi="Times New Roman" w:cs="Times New Roman"/>
        </w:rPr>
        <w:t>) ожирения жировые отложения локализуются  преимущественно в верхней части тела, в основном – в области живота, шеи, лица. Данный тип ожирения характерен для мужчин, у женщин можно встретить такой тип ожирения в период менопаузы. Развивается он после полового созревания.</w:t>
      </w:r>
    </w:p>
    <w:p w:rsidR="00081838" w:rsidRDefault="00081838" w:rsidP="00CF47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81838">
        <w:rPr>
          <w:rFonts w:ascii="Times New Roman" w:hAnsi="Times New Roman" w:cs="Times New Roman"/>
          <w:u w:val="single"/>
        </w:rPr>
        <w:t>Гиноидный</w:t>
      </w:r>
      <w:proofErr w:type="spellEnd"/>
      <w:r w:rsidRPr="00081838">
        <w:rPr>
          <w:rFonts w:ascii="Times New Roman" w:hAnsi="Times New Roman" w:cs="Times New Roman"/>
          <w:u w:val="single"/>
        </w:rPr>
        <w:t xml:space="preserve"> тип (</w:t>
      </w:r>
      <w:r w:rsidRPr="00081838">
        <w:rPr>
          <w:rFonts w:ascii="Times New Roman" w:hAnsi="Times New Roman" w:cs="Times New Roman"/>
          <w:b/>
          <w:u w:val="single"/>
        </w:rPr>
        <w:t>тип «груша»)</w:t>
      </w:r>
      <w:r>
        <w:rPr>
          <w:rFonts w:ascii="Times New Roman" w:hAnsi="Times New Roman" w:cs="Times New Roman"/>
        </w:rPr>
        <w:t xml:space="preserve"> ожирения характеризуется локализацией жировой ткани в нижней части тела (в бедренной и ягодичной областях)</w:t>
      </w:r>
      <w:r w:rsidR="00CC7C95">
        <w:rPr>
          <w:rFonts w:ascii="Times New Roman" w:hAnsi="Times New Roman" w:cs="Times New Roman"/>
        </w:rPr>
        <w:t xml:space="preserve"> и чаще наблюдается у представительниц женского пола, фигура которых приобретает «грушеобразную» форму.</w:t>
      </w:r>
      <w:proofErr w:type="gramEnd"/>
      <w:r w:rsidR="00CC7C95">
        <w:rPr>
          <w:rFonts w:ascii="Times New Roman" w:hAnsi="Times New Roman" w:cs="Times New Roman"/>
        </w:rPr>
        <w:t xml:space="preserve"> Развивается чаще всего с раннего детства.</w:t>
      </w:r>
    </w:p>
    <w:p w:rsidR="0081663F" w:rsidRPr="00081838" w:rsidRDefault="0081663F" w:rsidP="00CF47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1663F">
        <w:rPr>
          <w:rFonts w:ascii="Times New Roman" w:hAnsi="Times New Roman" w:cs="Times New Roman"/>
          <w:u w:val="single"/>
        </w:rPr>
        <w:t>Для смешанного типа</w:t>
      </w:r>
      <w:r>
        <w:rPr>
          <w:rFonts w:ascii="Times New Roman" w:hAnsi="Times New Roman" w:cs="Times New Roman"/>
        </w:rPr>
        <w:t xml:space="preserve"> ожирения характерна тенденция относительно равномерного распределения жировой ткани по организму</w:t>
      </w:r>
    </w:p>
    <w:p w:rsidR="00130371" w:rsidRDefault="00934B64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14605</wp:posOffset>
            </wp:positionV>
            <wp:extent cx="2076450" cy="1111885"/>
            <wp:effectExtent l="19050" t="0" r="0" b="0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371" w:rsidRPr="0071373F">
        <w:rPr>
          <w:rFonts w:ascii="Times New Roman" w:hAnsi="Times New Roman" w:cs="Times New Roman"/>
        </w:rPr>
        <w:t>Существует простой и достаточно точный способ оценки характера распределения жира – измерение окружности талии.</w:t>
      </w:r>
      <w:r w:rsidR="00647691" w:rsidRPr="0071373F">
        <w:rPr>
          <w:rFonts w:ascii="Times New Roman" w:hAnsi="Times New Roman" w:cs="Times New Roman"/>
        </w:rPr>
        <w:t xml:space="preserve"> </w:t>
      </w:r>
      <w:r w:rsidR="00130371" w:rsidRPr="0071373F">
        <w:rPr>
          <w:rFonts w:ascii="Times New Roman" w:hAnsi="Times New Roman" w:cs="Times New Roman"/>
        </w:rPr>
        <w:t xml:space="preserve">Риск метаболических нарушений и развития таких заболеваний, как артериальная гипертензия, ишемическая болезнь сердца, сахарный диабет, возрастает, если окружность </w:t>
      </w:r>
      <w:r w:rsidR="00130371" w:rsidRPr="0071373F">
        <w:rPr>
          <w:rFonts w:ascii="Times New Roman" w:hAnsi="Times New Roman" w:cs="Times New Roman"/>
          <w:color w:val="00B050"/>
        </w:rPr>
        <w:t xml:space="preserve">талии </w:t>
      </w:r>
      <w:r w:rsidR="00130371" w:rsidRPr="0071373F">
        <w:rPr>
          <w:rFonts w:ascii="Times New Roman" w:hAnsi="Times New Roman" w:cs="Times New Roman"/>
          <w:b/>
          <w:color w:val="00B050"/>
        </w:rPr>
        <w:t>у женщин более 80 см., а у мужчин – более 94 см.</w:t>
      </w:r>
    </w:p>
    <w:p w:rsidR="00A44B6A" w:rsidRDefault="00A44B6A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</w:rPr>
      </w:pPr>
    </w:p>
    <w:p w:rsidR="00A44B6A" w:rsidRPr="0071373F" w:rsidRDefault="00A44B6A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</w:rPr>
      </w:pPr>
    </w:p>
    <w:p w:rsidR="00E23E0E" w:rsidRPr="0071373F" w:rsidRDefault="00E23E0E" w:rsidP="00E23E0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71373F">
        <w:rPr>
          <w:rFonts w:ascii="Times New Roman" w:hAnsi="Times New Roman" w:cs="Times New Roman"/>
          <w:b/>
          <w:color w:val="C00000"/>
        </w:rPr>
        <w:t xml:space="preserve">КАК ПОДСЧИТАТЬ КОЛИЧЕСТВО ЖИРОВОЙ ТКАНИ В ОРГАНИЗМЕ </w:t>
      </w:r>
    </w:p>
    <w:p w:rsidR="00E23E0E" w:rsidRPr="0071373F" w:rsidRDefault="00E23E0E" w:rsidP="00E23E0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71373F">
        <w:rPr>
          <w:rFonts w:ascii="Times New Roman" w:hAnsi="Times New Roman" w:cs="Times New Roman"/>
          <w:b/>
          <w:color w:val="C00000"/>
        </w:rPr>
        <w:t>И ГДЕ ГРАНИЦЫ НОРМЫ</w:t>
      </w:r>
    </w:p>
    <w:p w:rsidR="00E23E0E" w:rsidRPr="0071373F" w:rsidRDefault="00E23E0E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C00000"/>
        </w:rPr>
      </w:pPr>
    </w:p>
    <w:p w:rsidR="00E23E0E" w:rsidRPr="0071373F" w:rsidRDefault="00153C89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определения избыточного веса</w:t>
      </w:r>
      <w:r w:rsidR="00E23E0E" w:rsidRPr="0071373F">
        <w:rPr>
          <w:rFonts w:ascii="Times New Roman" w:hAnsi="Times New Roman" w:cs="Times New Roman"/>
        </w:rPr>
        <w:t xml:space="preserve"> используется расчёт индекса массы тела (ИМТ). Этот показатель рассчитывается по следующей формуле:</w:t>
      </w:r>
      <w:r w:rsidR="00FD4525" w:rsidRPr="0071373F">
        <w:rPr>
          <w:rFonts w:ascii="Times New Roman" w:hAnsi="Times New Roman" w:cs="Times New Roman"/>
        </w:rPr>
        <w:t xml:space="preserve"> отношение массы тела  (</w:t>
      </w:r>
      <w:r w:rsidR="00B66E26" w:rsidRPr="0071373F">
        <w:rPr>
          <w:rFonts w:ascii="Times New Roman" w:hAnsi="Times New Roman" w:cs="Times New Roman"/>
        </w:rPr>
        <w:t>в кг</w:t>
      </w:r>
      <w:r w:rsidR="00FD4525" w:rsidRPr="0071373F">
        <w:rPr>
          <w:rFonts w:ascii="Times New Roman" w:hAnsi="Times New Roman" w:cs="Times New Roman"/>
        </w:rPr>
        <w:t>) к росту  (в м</w:t>
      </w:r>
      <w:proofErr w:type="gramStart"/>
      <w:r w:rsidR="00FD4525" w:rsidRPr="0071373F">
        <w:rPr>
          <w:rFonts w:ascii="Times New Roman" w:hAnsi="Times New Roman" w:cs="Times New Roman"/>
          <w:vertAlign w:val="superscript"/>
        </w:rPr>
        <w:t>2</w:t>
      </w:r>
      <w:proofErr w:type="gramEnd"/>
      <w:r w:rsidR="00FD4525" w:rsidRPr="0071373F">
        <w:rPr>
          <w:rFonts w:ascii="Times New Roman" w:hAnsi="Times New Roman" w:cs="Times New Roman"/>
        </w:rPr>
        <w:t>). Например,</w:t>
      </w:r>
      <w:r w:rsidR="00B66E26" w:rsidRPr="0071373F">
        <w:rPr>
          <w:rFonts w:ascii="Times New Roman" w:hAnsi="Times New Roman" w:cs="Times New Roman"/>
        </w:rPr>
        <w:t xml:space="preserve">  если  вес 90 кг, </w:t>
      </w:r>
      <w:r w:rsidR="00FD4525" w:rsidRPr="0071373F">
        <w:rPr>
          <w:rFonts w:ascii="Times New Roman" w:hAnsi="Times New Roman" w:cs="Times New Roman"/>
        </w:rPr>
        <w:t xml:space="preserve"> а рост 160 см. (1,6м), то рассчитываем ИМТ.</w:t>
      </w:r>
    </w:p>
    <w:p w:rsidR="00E23E0E" w:rsidRPr="0071373F" w:rsidRDefault="00B66E26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 xml:space="preserve">                 90</w:t>
      </w:r>
    </w:p>
    <w:p w:rsidR="00B66E26" w:rsidRPr="0071373F" w:rsidRDefault="00B66E26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71373F">
        <w:rPr>
          <w:rFonts w:ascii="Times New Roman" w:hAnsi="Times New Roman" w:cs="Times New Roman"/>
          <w:b/>
        </w:rPr>
        <w:t>ИМТ= ---------- = 35,5кг/м</w:t>
      </w:r>
      <w:proofErr w:type="gramStart"/>
      <w:r w:rsidRPr="0071373F">
        <w:rPr>
          <w:rFonts w:ascii="Times New Roman" w:hAnsi="Times New Roman" w:cs="Times New Roman"/>
          <w:b/>
          <w:vertAlign w:val="superscript"/>
        </w:rPr>
        <w:t>2</w:t>
      </w:r>
      <w:proofErr w:type="gramEnd"/>
    </w:p>
    <w:p w:rsidR="000C3B19" w:rsidRPr="0071373F" w:rsidRDefault="00B66E26" w:rsidP="00322A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  <w:b/>
        </w:rPr>
        <w:t xml:space="preserve">                1,6</w:t>
      </w:r>
      <w:r w:rsidRPr="0071373F">
        <w:rPr>
          <w:rFonts w:ascii="Times New Roman" w:hAnsi="Times New Roman" w:cs="Times New Roman"/>
        </w:rPr>
        <w:t xml:space="preserve"> </w:t>
      </w:r>
      <w:r w:rsidRPr="0071373F">
        <w:rPr>
          <w:rFonts w:ascii="Times New Roman" w:hAnsi="Times New Roman" w:cs="Times New Roman"/>
          <w:vertAlign w:val="superscript"/>
        </w:rPr>
        <w:t>2</w:t>
      </w:r>
      <w:r w:rsidRPr="0071373F">
        <w:rPr>
          <w:rFonts w:ascii="Times New Roman" w:hAnsi="Times New Roman" w:cs="Times New Roman"/>
        </w:rPr>
        <w:t xml:space="preserve"> </w:t>
      </w:r>
    </w:p>
    <w:p w:rsidR="00292FF4" w:rsidRPr="0071373F" w:rsidRDefault="000C3B19" w:rsidP="00A332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</w:rPr>
      </w:pPr>
      <w:r w:rsidRPr="0071373F">
        <w:rPr>
          <w:rFonts w:ascii="Times New Roman" w:hAnsi="Times New Roman" w:cs="Times New Roman"/>
          <w:b/>
          <w:color w:val="00B050"/>
        </w:rPr>
        <w:t>Идеальным считается</w:t>
      </w:r>
      <w:r w:rsidR="00B66E26" w:rsidRPr="0071373F">
        <w:rPr>
          <w:rFonts w:ascii="Times New Roman" w:hAnsi="Times New Roman" w:cs="Times New Roman"/>
          <w:b/>
          <w:color w:val="00B050"/>
        </w:rPr>
        <w:t xml:space="preserve"> </w:t>
      </w:r>
      <w:r w:rsidRPr="0071373F">
        <w:rPr>
          <w:rFonts w:ascii="Times New Roman" w:hAnsi="Times New Roman" w:cs="Times New Roman"/>
          <w:b/>
          <w:color w:val="00B050"/>
        </w:rPr>
        <w:t xml:space="preserve"> ИМТ, равный у женщин 19-24 кг/м</w:t>
      </w:r>
      <w:proofErr w:type="gramStart"/>
      <w:r w:rsidRPr="0071373F">
        <w:rPr>
          <w:rFonts w:ascii="Times New Roman" w:hAnsi="Times New Roman" w:cs="Times New Roman"/>
          <w:b/>
          <w:color w:val="00B050"/>
          <w:vertAlign w:val="superscript"/>
        </w:rPr>
        <w:t>2</w:t>
      </w:r>
      <w:proofErr w:type="gramEnd"/>
      <w:r w:rsidRPr="0071373F">
        <w:rPr>
          <w:rFonts w:ascii="Times New Roman" w:hAnsi="Times New Roman" w:cs="Times New Roman"/>
          <w:b/>
          <w:color w:val="00B050"/>
        </w:rPr>
        <w:t xml:space="preserve"> ,</w:t>
      </w:r>
      <w:r w:rsidR="00D63617" w:rsidRPr="0071373F">
        <w:rPr>
          <w:rFonts w:ascii="Times New Roman" w:hAnsi="Times New Roman" w:cs="Times New Roman"/>
          <w:b/>
          <w:color w:val="00B050"/>
        </w:rPr>
        <w:t>а у мужчин 19-25 кг/м</w:t>
      </w:r>
      <w:r w:rsidR="00D63617" w:rsidRPr="0071373F">
        <w:rPr>
          <w:rFonts w:ascii="Times New Roman" w:hAnsi="Times New Roman" w:cs="Times New Roman"/>
          <w:b/>
          <w:color w:val="00B050"/>
          <w:vertAlign w:val="superscript"/>
        </w:rPr>
        <w:t>2</w:t>
      </w:r>
      <w:r w:rsidR="00D63617" w:rsidRPr="0071373F">
        <w:rPr>
          <w:rFonts w:ascii="Times New Roman" w:hAnsi="Times New Roman" w:cs="Times New Roman"/>
          <w:b/>
          <w:color w:val="00B050"/>
        </w:rPr>
        <w:t xml:space="preserve"> . </w:t>
      </w:r>
    </w:p>
    <w:p w:rsidR="00E22C34" w:rsidRPr="0071373F" w:rsidRDefault="00E22C34" w:rsidP="000C3B1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B050"/>
        </w:rPr>
      </w:pPr>
    </w:p>
    <w:tbl>
      <w:tblPr>
        <w:tblStyle w:val="a6"/>
        <w:tblW w:w="0" w:type="auto"/>
        <w:tblInd w:w="1101" w:type="dxa"/>
        <w:tblLook w:val="04A0"/>
      </w:tblPr>
      <w:tblGrid>
        <w:gridCol w:w="4038"/>
        <w:gridCol w:w="3758"/>
      </w:tblGrid>
      <w:tr w:rsidR="00292FF4" w:rsidRPr="0071373F" w:rsidTr="00E22C34">
        <w:tc>
          <w:tcPr>
            <w:tcW w:w="4038" w:type="dxa"/>
          </w:tcPr>
          <w:p w:rsidR="00292FF4" w:rsidRPr="0071373F" w:rsidRDefault="00E22C34" w:rsidP="00E22C3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373F">
              <w:rPr>
                <w:rFonts w:ascii="Times New Roman" w:hAnsi="Times New Roman" w:cs="Times New Roman"/>
                <w:b/>
              </w:rPr>
              <w:t xml:space="preserve">ИНДЕКС МАССЫ ТЕЛА (ИМТ)  </w:t>
            </w:r>
          </w:p>
          <w:p w:rsidR="00E22C34" w:rsidRPr="0071373F" w:rsidRDefault="00E22C34" w:rsidP="00E22C3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1373F">
              <w:rPr>
                <w:rFonts w:ascii="Times New Roman" w:hAnsi="Times New Roman" w:cs="Times New Roman"/>
                <w:b/>
              </w:rPr>
              <w:t>ТИПЫ МАССЫ ТЕЛА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меньше 18,5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Дефицит массы тела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от 18,5 – 24,9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Нормальная масса тела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от 25,0 – 29,9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Избыточная масса тела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от 30,0 -  34,9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Ожирение</w:t>
            </w:r>
            <w:r w:rsidRPr="0071373F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71373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от 35,0 – 39,9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Ожирение</w:t>
            </w:r>
            <w:r w:rsidRPr="0071373F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71373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2FF4" w:rsidRPr="0071373F" w:rsidTr="00E22C34">
        <w:tc>
          <w:tcPr>
            <w:tcW w:w="403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больше или равно 40 кг/м</w:t>
            </w:r>
            <w:proofErr w:type="gramStart"/>
            <w:r w:rsidRPr="0071373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758" w:type="dxa"/>
          </w:tcPr>
          <w:p w:rsidR="00292FF4" w:rsidRPr="0071373F" w:rsidRDefault="00E22C34" w:rsidP="000C3B1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1373F">
              <w:rPr>
                <w:rFonts w:ascii="Times New Roman" w:hAnsi="Times New Roman" w:cs="Times New Roman"/>
              </w:rPr>
              <w:t>Ожирение</w:t>
            </w:r>
            <w:r w:rsidRPr="0071373F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71373F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66E26" w:rsidRPr="0071373F" w:rsidRDefault="00B66E26" w:rsidP="000C3B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90EBB" w:rsidRPr="0071373F" w:rsidRDefault="00A90EBB" w:rsidP="00A90EB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71373F">
        <w:rPr>
          <w:rFonts w:ascii="Times New Roman" w:hAnsi="Times New Roman" w:cs="Times New Roman"/>
          <w:b/>
          <w:color w:val="C00000"/>
        </w:rPr>
        <w:t>КАКОВЫ ПРИЧИНЫ ОЖИРЕНИЯ</w:t>
      </w:r>
    </w:p>
    <w:p w:rsidR="00A90EBB" w:rsidRPr="0071373F" w:rsidRDefault="00A90EBB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A90EBB" w:rsidRPr="0071373F" w:rsidRDefault="00A90EBB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>Основной причиной ожирения у взрослых, и детей является переедание</w:t>
      </w:r>
      <w:r w:rsidR="00BF0BBD">
        <w:rPr>
          <w:rFonts w:ascii="Times New Roman" w:hAnsi="Times New Roman" w:cs="Times New Roman"/>
        </w:rPr>
        <w:t xml:space="preserve"> и малоподвижный образ жизни</w:t>
      </w:r>
      <w:r w:rsidRPr="0071373F">
        <w:rPr>
          <w:rFonts w:ascii="Times New Roman" w:hAnsi="Times New Roman" w:cs="Times New Roman"/>
        </w:rPr>
        <w:t xml:space="preserve">. </w:t>
      </w:r>
      <w:r w:rsidR="00B47704">
        <w:rPr>
          <w:rFonts w:ascii="Times New Roman" w:hAnsi="Times New Roman" w:cs="Times New Roman"/>
        </w:rPr>
        <w:t xml:space="preserve"> </w:t>
      </w:r>
      <w:r w:rsidR="00C175BD">
        <w:rPr>
          <w:rFonts w:ascii="Times New Roman" w:hAnsi="Times New Roman" w:cs="Times New Roman"/>
        </w:rPr>
        <w:t>Постоянное</w:t>
      </w:r>
      <w:r w:rsidRPr="0071373F">
        <w:rPr>
          <w:rFonts w:ascii="Times New Roman" w:hAnsi="Times New Roman" w:cs="Times New Roman"/>
        </w:rPr>
        <w:t xml:space="preserve"> переедание ведёт к нарушениям в работе центра аппетита в головном мозге, и нормальное количество съеденной пищи уже не может подавить в нужной степени чувство голода. Такой человек вынужден переедать, чтобы не испытывать постоянного голода.</w:t>
      </w:r>
    </w:p>
    <w:p w:rsidR="00571A88" w:rsidRPr="0071373F" w:rsidRDefault="0031751E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>Вторым важнейшим фактором, при</w:t>
      </w:r>
      <w:r w:rsidR="00571A88" w:rsidRPr="0071373F">
        <w:rPr>
          <w:rFonts w:ascii="Times New Roman" w:hAnsi="Times New Roman" w:cs="Times New Roman"/>
        </w:rPr>
        <w:t>водящим к развитию ожирения, является низкая физическая активность, когда даже нормальное количество принимаемой пищи является избыточным, так как калории, поступившие в организм, с едой, не «сжигаются» в процессе физических нагрузок, а превращаются в жир.</w:t>
      </w:r>
    </w:p>
    <w:p w:rsidR="00571A88" w:rsidRDefault="00571A88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1373F">
        <w:rPr>
          <w:rFonts w:ascii="Times New Roman" w:hAnsi="Times New Roman" w:cs="Times New Roman"/>
        </w:rPr>
        <w:t xml:space="preserve">Ещё одним </w:t>
      </w:r>
      <w:r w:rsidR="001E58C7">
        <w:rPr>
          <w:rFonts w:ascii="Times New Roman" w:hAnsi="Times New Roman" w:cs="Times New Roman"/>
        </w:rPr>
        <w:t xml:space="preserve">значительным </w:t>
      </w:r>
      <w:r w:rsidRPr="0071373F">
        <w:rPr>
          <w:rFonts w:ascii="Times New Roman" w:hAnsi="Times New Roman" w:cs="Times New Roman"/>
        </w:rPr>
        <w:t>фактором, способствующим развитию ожирения</w:t>
      </w:r>
      <w:r w:rsidR="003634D7">
        <w:rPr>
          <w:rFonts w:ascii="Times New Roman" w:hAnsi="Times New Roman" w:cs="Times New Roman"/>
        </w:rPr>
        <w:t>, является неправильный режим питания и чрезмерное употребление алкоголя</w:t>
      </w:r>
      <w:r w:rsidRPr="0071373F">
        <w:rPr>
          <w:rFonts w:ascii="Times New Roman" w:hAnsi="Times New Roman" w:cs="Times New Roman"/>
        </w:rPr>
        <w:t>.</w:t>
      </w:r>
      <w:r w:rsidR="00E305A2" w:rsidRPr="0071373F">
        <w:rPr>
          <w:rFonts w:ascii="Times New Roman" w:hAnsi="Times New Roman" w:cs="Times New Roman"/>
        </w:rPr>
        <w:t xml:space="preserve"> В последние годы неопровержимо доказано, чт</w:t>
      </w:r>
      <w:r w:rsidR="00707052" w:rsidRPr="0071373F">
        <w:rPr>
          <w:rFonts w:ascii="Times New Roman" w:hAnsi="Times New Roman" w:cs="Times New Roman"/>
        </w:rPr>
        <w:t>о алкоголь, даже в небольших до</w:t>
      </w:r>
      <w:r w:rsidR="00E305A2" w:rsidRPr="0071373F">
        <w:rPr>
          <w:rFonts w:ascii="Times New Roman" w:hAnsi="Times New Roman" w:cs="Times New Roman"/>
        </w:rPr>
        <w:t>зах, резко вмешивается в работу поджелудочной железы. Регулярно приём алкоголя практически всегда ведёт к развитию ожирения.</w:t>
      </w:r>
    </w:p>
    <w:p w:rsidR="007C0D7F" w:rsidRDefault="007C0D7F" w:rsidP="00941ED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141605</wp:posOffset>
            </wp:positionV>
            <wp:extent cx="1123315" cy="1133475"/>
            <wp:effectExtent l="19050" t="0" r="635" b="0"/>
            <wp:wrapThrough wrapText="bothSides">
              <wp:wrapPolygon edited="0">
                <wp:start x="-366" y="0"/>
                <wp:lineTo x="-366" y="21418"/>
                <wp:lineTo x="21612" y="21418"/>
                <wp:lineTo x="21612" y="0"/>
                <wp:lineTo x="-366" y="0"/>
              </wp:wrapPolygon>
            </wp:wrapThrough>
            <wp:docPr id="7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DC" w:rsidRPr="00941EDC" w:rsidRDefault="00941EDC" w:rsidP="00941ED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1EDC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122555</wp:posOffset>
            </wp:positionV>
            <wp:extent cx="1291590" cy="952500"/>
            <wp:effectExtent l="19050" t="0" r="3810" b="0"/>
            <wp:wrapThrough wrapText="bothSides">
              <wp:wrapPolygon edited="0">
                <wp:start x="-319" y="0"/>
                <wp:lineTo x="-319" y="21168"/>
                <wp:lineTo x="21664" y="21168"/>
                <wp:lineTo x="21664" y="0"/>
                <wp:lineTo x="-319" y="0"/>
              </wp:wrapPolygon>
            </wp:wrapThrough>
            <wp:docPr id="8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ED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Лучший способ избавиться от лишнего веса </w:t>
      </w:r>
    </w:p>
    <w:p w:rsidR="00941EDC" w:rsidRPr="00941EDC" w:rsidRDefault="00941EDC" w:rsidP="00941ED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1ED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 изменить своё пищевое поведение </w:t>
      </w:r>
    </w:p>
    <w:p w:rsidR="00941EDC" w:rsidRPr="00941EDC" w:rsidRDefault="00941EDC" w:rsidP="00941ED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41EDC">
        <w:rPr>
          <w:rFonts w:ascii="Times New Roman" w:hAnsi="Times New Roman" w:cs="Times New Roman"/>
          <w:b/>
          <w:color w:val="00B050"/>
          <w:sz w:val="28"/>
          <w:szCs w:val="28"/>
        </w:rPr>
        <w:t>(привычки питания)</w:t>
      </w:r>
    </w:p>
    <w:p w:rsidR="00941EDC" w:rsidRPr="00941EDC" w:rsidRDefault="00941EDC" w:rsidP="00941EDC">
      <w:pPr>
        <w:spacing w:line="240" w:lineRule="auto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41ED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вести более активный образ жизни</w:t>
      </w:r>
    </w:p>
    <w:p w:rsidR="00B05979" w:rsidRPr="00941EDC" w:rsidRDefault="00B05979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B050"/>
        </w:rPr>
      </w:pPr>
    </w:p>
    <w:p w:rsidR="00B94518" w:rsidRDefault="00B94518" w:rsidP="00A90E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380206" w:rsidRPr="00FA7C84" w:rsidRDefault="00380206" w:rsidP="00FA7C8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FA7C84">
        <w:rPr>
          <w:rFonts w:ascii="Times New Roman" w:hAnsi="Times New Roman" w:cs="Times New Roman"/>
          <w:b/>
          <w:color w:val="C00000"/>
        </w:rPr>
        <w:t>ОСНОВНЫЕ РЕКОМЕНДАЦИИ ПО СНИЖЕНИЮ МАССЫ ТЕЛА</w:t>
      </w:r>
      <w:r w:rsidR="00FA7C84" w:rsidRPr="00FA7C84">
        <w:rPr>
          <w:rFonts w:ascii="Times New Roman" w:hAnsi="Times New Roman" w:cs="Times New Roman"/>
          <w:b/>
          <w:color w:val="C00000"/>
        </w:rPr>
        <w:t>:</w:t>
      </w:r>
    </w:p>
    <w:p w:rsidR="00FA7C84" w:rsidRPr="006E1664" w:rsidRDefault="00FA7C84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Сделайте ваше питание разнообразным, чтобы организм получал все необходимые питательные вещества.</w:t>
      </w:r>
    </w:p>
    <w:p w:rsidR="00FA7C84" w:rsidRPr="006E1664" w:rsidRDefault="00FA7C84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 xml:space="preserve">Уменьшайте калорийность пищи за счёт: </w:t>
      </w:r>
    </w:p>
    <w:p w:rsidR="00050F0C" w:rsidRDefault="00E67A45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 xml:space="preserve">- ограничения насыщенных жиров (жиров животного происхождения) </w:t>
      </w:r>
      <w:r w:rsidR="00F70A88" w:rsidRPr="006E1664">
        <w:rPr>
          <w:rFonts w:ascii="Times New Roman" w:hAnsi="Times New Roman" w:cs="Times New Roman"/>
          <w:i/>
        </w:rPr>
        <w:t>–</w:t>
      </w:r>
      <w:r w:rsidRPr="006E1664">
        <w:rPr>
          <w:rFonts w:ascii="Times New Roman" w:hAnsi="Times New Roman" w:cs="Times New Roman"/>
          <w:i/>
        </w:rPr>
        <w:t xml:space="preserve"> </w:t>
      </w:r>
      <w:r w:rsidR="00F70A88" w:rsidRPr="006E1664">
        <w:rPr>
          <w:rFonts w:ascii="Times New Roman" w:hAnsi="Times New Roman" w:cs="Times New Roman"/>
          <w:i/>
        </w:rPr>
        <w:t xml:space="preserve">не более 1/3 </w:t>
      </w:r>
      <w:proofErr w:type="gramStart"/>
      <w:r w:rsidR="00F70A88" w:rsidRPr="006E1664">
        <w:rPr>
          <w:rFonts w:ascii="Times New Roman" w:hAnsi="Times New Roman" w:cs="Times New Roman"/>
          <w:i/>
        </w:rPr>
        <w:t>от</w:t>
      </w:r>
      <w:proofErr w:type="gramEnd"/>
      <w:r w:rsidR="00F70A88" w:rsidRPr="006E1664">
        <w:rPr>
          <w:rFonts w:ascii="Times New Roman" w:hAnsi="Times New Roman" w:cs="Times New Roman"/>
          <w:i/>
        </w:rPr>
        <w:t xml:space="preserve"> </w:t>
      </w:r>
    </w:p>
    <w:p w:rsidR="00E67A45" w:rsidRPr="006E1664" w:rsidRDefault="00050F0C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F70A88" w:rsidRPr="006E1664">
        <w:rPr>
          <w:rFonts w:ascii="Times New Roman" w:hAnsi="Times New Roman" w:cs="Times New Roman"/>
          <w:i/>
        </w:rPr>
        <w:t>общего жира;</w:t>
      </w:r>
    </w:p>
    <w:p w:rsidR="00F70A88" w:rsidRPr="006E1664" w:rsidRDefault="00F70A88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 xml:space="preserve">- приготовление блюд на пару, запекания или с добавлением небольшого количества </w:t>
      </w:r>
    </w:p>
    <w:p w:rsidR="00F70A88" w:rsidRPr="006E1664" w:rsidRDefault="00F70A88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 xml:space="preserve">  растительного масла;</w:t>
      </w:r>
    </w:p>
    <w:p w:rsidR="00F70A88" w:rsidRPr="006E1664" w:rsidRDefault="00F70A88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proofErr w:type="gramStart"/>
      <w:r w:rsidRPr="006E1664">
        <w:rPr>
          <w:rFonts w:ascii="Times New Roman" w:hAnsi="Times New Roman" w:cs="Times New Roman"/>
          <w:i/>
        </w:rPr>
        <w:t xml:space="preserve">- ограничения потребления продуктов, богатых холестерином (содержание холестерина в </w:t>
      </w:r>
      <w:proofErr w:type="gramEnd"/>
    </w:p>
    <w:p w:rsidR="00F70A88" w:rsidRPr="006E1664" w:rsidRDefault="00050F0C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F70A88" w:rsidRPr="006E1664">
        <w:rPr>
          <w:rFonts w:ascii="Times New Roman" w:hAnsi="Times New Roman" w:cs="Times New Roman"/>
          <w:i/>
        </w:rPr>
        <w:t xml:space="preserve">суточном </w:t>
      </w:r>
      <w:proofErr w:type="gramStart"/>
      <w:r w:rsidR="00F70A88" w:rsidRPr="006E1664">
        <w:rPr>
          <w:rFonts w:ascii="Times New Roman" w:hAnsi="Times New Roman" w:cs="Times New Roman"/>
          <w:i/>
        </w:rPr>
        <w:t>рационе</w:t>
      </w:r>
      <w:proofErr w:type="gramEnd"/>
      <w:r w:rsidR="00F70A88" w:rsidRPr="006E1664">
        <w:rPr>
          <w:rFonts w:ascii="Times New Roman" w:hAnsi="Times New Roman" w:cs="Times New Roman"/>
          <w:i/>
        </w:rPr>
        <w:t xml:space="preserve"> не должно превышать 200-250 мг). Выбирайте нежирное мясо, рыбу, </w:t>
      </w:r>
    </w:p>
    <w:p w:rsidR="00F70A88" w:rsidRPr="006E1664" w:rsidRDefault="00050F0C" w:rsidP="00E67A45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F70A88" w:rsidRPr="006E1664">
        <w:rPr>
          <w:rFonts w:ascii="Times New Roman" w:hAnsi="Times New Roman" w:cs="Times New Roman"/>
          <w:i/>
        </w:rPr>
        <w:t>курицу без кожи.</w:t>
      </w:r>
    </w:p>
    <w:p w:rsidR="00FA7C84" w:rsidRPr="006E1664" w:rsidRDefault="00195666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Избегайте длительных перерывов между приёмами пи</w:t>
      </w:r>
      <w:r w:rsidR="007311FB" w:rsidRPr="006E1664">
        <w:rPr>
          <w:rFonts w:ascii="Times New Roman" w:hAnsi="Times New Roman" w:cs="Times New Roman"/>
          <w:i/>
        </w:rPr>
        <w:t>щи. Оптимальным считается 5-кра</w:t>
      </w:r>
      <w:r w:rsidRPr="006E1664">
        <w:rPr>
          <w:rFonts w:ascii="Times New Roman" w:hAnsi="Times New Roman" w:cs="Times New Roman"/>
          <w:i/>
        </w:rPr>
        <w:t>тный режим питания</w:t>
      </w:r>
      <w:r w:rsidR="007311FB" w:rsidRPr="006E1664">
        <w:rPr>
          <w:rFonts w:ascii="Times New Roman" w:hAnsi="Times New Roman" w:cs="Times New Roman"/>
          <w:i/>
        </w:rPr>
        <w:t xml:space="preserve"> малыми порциями, при появлении чувства голода перекусывайте несладкими фруктами или пейте воду.</w:t>
      </w:r>
    </w:p>
    <w:p w:rsidR="00596910" w:rsidRPr="006E1664" w:rsidRDefault="00596910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Старайтесь не переедать! Ешьте медленно, хорошо пережёвывая пищу.</w:t>
      </w:r>
      <w:r w:rsidR="00CA6BB2" w:rsidRPr="006E1664">
        <w:rPr>
          <w:rFonts w:ascii="Times New Roman" w:hAnsi="Times New Roman" w:cs="Times New Roman"/>
          <w:i/>
        </w:rPr>
        <w:t xml:space="preserve"> Если есть быстро, чувство насыщения отстаёт от количества поглощаемой пищи и человек переедает.</w:t>
      </w:r>
      <w:r w:rsidR="00897C1E" w:rsidRPr="006E1664">
        <w:rPr>
          <w:rFonts w:ascii="Times New Roman" w:hAnsi="Times New Roman" w:cs="Times New Roman"/>
          <w:i/>
        </w:rPr>
        <w:t xml:space="preserve"> </w:t>
      </w:r>
      <w:r w:rsidR="00CA6BB2" w:rsidRPr="006E1664">
        <w:rPr>
          <w:rFonts w:ascii="Times New Roman" w:hAnsi="Times New Roman" w:cs="Times New Roman"/>
          <w:i/>
        </w:rPr>
        <w:t>Выпейте перед едой стакан столовой или минеральной воды без газа</w:t>
      </w:r>
      <w:r w:rsidR="00897C1E" w:rsidRPr="006E1664">
        <w:rPr>
          <w:rFonts w:ascii="Times New Roman" w:hAnsi="Times New Roman" w:cs="Times New Roman"/>
          <w:i/>
        </w:rPr>
        <w:t xml:space="preserve"> – она заполнит желудок и немного утолит голод.</w:t>
      </w:r>
      <w:r w:rsidR="00A1118E" w:rsidRPr="006E1664">
        <w:rPr>
          <w:rFonts w:ascii="Times New Roman" w:hAnsi="Times New Roman" w:cs="Times New Roman"/>
          <w:i/>
        </w:rPr>
        <w:t xml:space="preserve"> Положите в тарелку сразу всю порцию еды и откажитесь от добавки.</w:t>
      </w:r>
    </w:p>
    <w:p w:rsidR="00317D6C" w:rsidRPr="006E1664" w:rsidRDefault="00317D6C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Включайте в рацион салаты из овощей и фруктов, богатых пищевыми волокнами.</w:t>
      </w:r>
    </w:p>
    <w:p w:rsidR="00317D6C" w:rsidRPr="006E1664" w:rsidRDefault="0061594F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Употребляйте фрукты, овощи и ягоды в свежем  виде, не менее 400-600г в день.</w:t>
      </w:r>
    </w:p>
    <w:p w:rsidR="00AF4C59" w:rsidRPr="006E1664" w:rsidRDefault="00AF4C59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Снижайте потребление сахара, сладостей, выпечки. Хлеб выбирайте из муки грубого помола или с отрубями.</w:t>
      </w:r>
    </w:p>
    <w:p w:rsidR="00AF4C59" w:rsidRPr="006E1664" w:rsidRDefault="0063461D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В течение недели нужно</w:t>
      </w:r>
      <w:r w:rsidR="007A1898" w:rsidRPr="006E1664">
        <w:rPr>
          <w:rFonts w:ascii="Times New Roman" w:hAnsi="Times New Roman" w:cs="Times New Roman"/>
          <w:i/>
        </w:rPr>
        <w:t xml:space="preserve"> проводить 1 разгрузочный день, например фруктово-овощной.</w:t>
      </w:r>
    </w:p>
    <w:p w:rsidR="00853961" w:rsidRPr="006E1664" w:rsidRDefault="00853961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Употребляйте нежирное молоко, кефир (до 1%), йогурт, творог, блюда из овсяной крупы (100г овсянки в день снижают уровень плохого «холестерина» на 14%).</w:t>
      </w:r>
    </w:p>
    <w:p w:rsidR="00BF174F" w:rsidRPr="006E1664" w:rsidRDefault="00BF174F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Используйте соль с пониженным содержанием натрия; вместо соли лучше добавлять пряности.</w:t>
      </w:r>
    </w:p>
    <w:p w:rsidR="00812F89" w:rsidRPr="006E1664" w:rsidRDefault="00812F89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Порция гарнира должна быть не более 4-6 столовых ложек.</w:t>
      </w:r>
    </w:p>
    <w:p w:rsidR="00A8297C" w:rsidRPr="006E1664" w:rsidRDefault="00A8297C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Последний приём пищи должен быть за 4 часа до сна, но не позднее 20.00</w:t>
      </w:r>
    </w:p>
    <w:p w:rsidR="00997A5F" w:rsidRPr="006E1664" w:rsidRDefault="00997A5F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Сбросить вес и поддерживать его на должном уровне непросто. Постепенно снижайте вес на 400-500</w:t>
      </w:r>
      <w:r w:rsidR="0077577C" w:rsidRPr="006E1664">
        <w:rPr>
          <w:rFonts w:ascii="Times New Roman" w:hAnsi="Times New Roman" w:cs="Times New Roman"/>
          <w:i/>
        </w:rPr>
        <w:t xml:space="preserve"> </w:t>
      </w:r>
      <w:r w:rsidRPr="006E1664">
        <w:rPr>
          <w:rFonts w:ascii="Times New Roman" w:hAnsi="Times New Roman" w:cs="Times New Roman"/>
          <w:i/>
        </w:rPr>
        <w:t xml:space="preserve">г в </w:t>
      </w:r>
      <w:proofErr w:type="gramStart"/>
      <w:r w:rsidRPr="006E1664">
        <w:rPr>
          <w:rFonts w:ascii="Times New Roman" w:hAnsi="Times New Roman" w:cs="Times New Roman"/>
          <w:i/>
        </w:rPr>
        <w:t>неделю, пока не достигните</w:t>
      </w:r>
      <w:proofErr w:type="gramEnd"/>
      <w:r w:rsidRPr="006E1664">
        <w:rPr>
          <w:rFonts w:ascii="Times New Roman" w:hAnsi="Times New Roman" w:cs="Times New Roman"/>
          <w:i/>
        </w:rPr>
        <w:t xml:space="preserve"> желаемого результата.</w:t>
      </w:r>
      <w:r w:rsidR="0077577C" w:rsidRPr="006E1664">
        <w:rPr>
          <w:rFonts w:ascii="Times New Roman" w:hAnsi="Times New Roman" w:cs="Times New Roman"/>
          <w:i/>
        </w:rPr>
        <w:t xml:space="preserve"> Такой темп обеспечивает  его снижение на 10% </w:t>
      </w:r>
      <w:proofErr w:type="gramStart"/>
      <w:r w:rsidR="0077577C" w:rsidRPr="006E1664">
        <w:rPr>
          <w:rFonts w:ascii="Times New Roman" w:hAnsi="Times New Roman" w:cs="Times New Roman"/>
          <w:i/>
        </w:rPr>
        <w:t>от</w:t>
      </w:r>
      <w:proofErr w:type="gramEnd"/>
      <w:r w:rsidR="0077577C" w:rsidRPr="006E1664">
        <w:rPr>
          <w:rFonts w:ascii="Times New Roman" w:hAnsi="Times New Roman" w:cs="Times New Roman"/>
          <w:i/>
        </w:rPr>
        <w:t xml:space="preserve"> исходного за полгода.</w:t>
      </w:r>
    </w:p>
    <w:p w:rsidR="00752615" w:rsidRPr="006E1664" w:rsidRDefault="00752615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Исключите или снизьте потребление алкоголя.</w:t>
      </w:r>
    </w:p>
    <w:p w:rsidR="00AF6464" w:rsidRPr="006E1664" w:rsidRDefault="00AF6464" w:rsidP="00FA7C8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E1664">
        <w:rPr>
          <w:rFonts w:ascii="Times New Roman" w:hAnsi="Times New Roman" w:cs="Times New Roman"/>
          <w:i/>
        </w:rPr>
        <w:t>Ежедневно занимайтесь спортом и гуляйте на свежем воздухе.</w:t>
      </w:r>
    </w:p>
    <w:p w:rsidR="005C2226" w:rsidRDefault="005C2226" w:rsidP="005C222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:rsidR="00B47704" w:rsidRPr="00050F0C" w:rsidRDefault="005C2226" w:rsidP="005C2226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C00000"/>
        </w:rPr>
      </w:pPr>
      <w:r w:rsidRPr="00050F0C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895475" cy="1521460"/>
            <wp:effectExtent l="19050" t="0" r="9525" b="0"/>
            <wp:wrapSquare wrapText="bothSides"/>
            <wp:docPr id="5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704" w:rsidRPr="00050F0C">
        <w:rPr>
          <w:rFonts w:ascii="Times New Roman" w:hAnsi="Times New Roman" w:cs="Times New Roman"/>
          <w:b/>
          <w:color w:val="C00000"/>
        </w:rPr>
        <w:t>Когда правильное питание войдёт в привычку, а это происходит примерно через месяц, для вас уже не будет вопроса, что и сколько есть. Главное – не лениться и по-настоящему обрадоваться новому</w:t>
      </w:r>
      <w:r w:rsidR="008A4943" w:rsidRPr="00050F0C">
        <w:rPr>
          <w:rFonts w:ascii="Times New Roman" w:hAnsi="Times New Roman" w:cs="Times New Roman"/>
          <w:b/>
          <w:color w:val="C00000"/>
        </w:rPr>
        <w:t xml:space="preserve"> стройному и красивому телу, а  также знать, что правильное питание – это не диета, это привычка на всю жизнь!</w:t>
      </w:r>
    </w:p>
    <w:p w:rsidR="00B5188D" w:rsidRDefault="00B5188D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Поддерживая вес в оптимальных рамках, вы будете лучше себя чувствовать, снизите риск развития </w:t>
      </w:r>
      <w:proofErr w:type="spellStart"/>
      <w:proofErr w:type="gramStart"/>
      <w:r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</w:rPr>
        <w:t xml:space="preserve"> заболеваний и сахарного диабета, а значит, улучшите качество своей жизни. </w:t>
      </w:r>
    </w:p>
    <w:p w:rsidR="00F30A29" w:rsidRDefault="00F30A29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30A29" w:rsidRDefault="00F30A29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30A29" w:rsidRDefault="00F30A29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941EDC" w:rsidRDefault="00941EDC" w:rsidP="00B477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30A29" w:rsidRPr="00F30A29" w:rsidRDefault="00F30A29" w:rsidP="00F30A2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30A29">
        <w:rPr>
          <w:rFonts w:ascii="Times New Roman" w:hAnsi="Times New Roman" w:cs="Times New Roman"/>
          <w:color w:val="000000"/>
          <w:sz w:val="18"/>
          <w:szCs w:val="18"/>
        </w:rPr>
        <w:t xml:space="preserve">Материал подготовлен </w:t>
      </w:r>
    </w:p>
    <w:p w:rsidR="00F30A29" w:rsidRPr="00F30A29" w:rsidRDefault="00F30A29" w:rsidP="00F30A29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30A29">
        <w:rPr>
          <w:rFonts w:ascii="Times New Roman" w:hAnsi="Times New Roman" w:cs="Times New Roman"/>
          <w:color w:val="000000"/>
          <w:sz w:val="18"/>
          <w:szCs w:val="18"/>
        </w:rPr>
        <w:t xml:space="preserve">редакционно-издательским отделом </w:t>
      </w:r>
    </w:p>
    <w:p w:rsidR="00B5188D" w:rsidRPr="00B47704" w:rsidRDefault="00F30A29" w:rsidP="003E7965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</w:rPr>
      </w:pPr>
      <w:r w:rsidRPr="00F30A29">
        <w:rPr>
          <w:rFonts w:ascii="Times New Roman" w:hAnsi="Times New Roman" w:cs="Times New Roman"/>
          <w:color w:val="000000"/>
          <w:sz w:val="18"/>
          <w:szCs w:val="18"/>
        </w:rPr>
        <w:t>ГБУЗ АО «ЦМП»  - 2017г.</w:t>
      </w:r>
    </w:p>
    <w:sectPr w:rsidR="00B5188D" w:rsidRPr="00B47704" w:rsidSect="006E239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F4F"/>
    <w:multiLevelType w:val="hybridMultilevel"/>
    <w:tmpl w:val="A4DABC36"/>
    <w:lvl w:ilvl="0" w:tplc="6B0A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853A5"/>
    <w:multiLevelType w:val="hybridMultilevel"/>
    <w:tmpl w:val="57805C14"/>
    <w:lvl w:ilvl="0" w:tplc="030649B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4A"/>
    <w:rsid w:val="000418C2"/>
    <w:rsid w:val="00050F0C"/>
    <w:rsid w:val="00081838"/>
    <w:rsid w:val="000C3B19"/>
    <w:rsid w:val="00125548"/>
    <w:rsid w:val="00130371"/>
    <w:rsid w:val="0014422E"/>
    <w:rsid w:val="00153C89"/>
    <w:rsid w:val="001561A2"/>
    <w:rsid w:val="00177A7C"/>
    <w:rsid w:val="00195666"/>
    <w:rsid w:val="001D1BBA"/>
    <w:rsid w:val="001E58C7"/>
    <w:rsid w:val="00265FCB"/>
    <w:rsid w:val="00270286"/>
    <w:rsid w:val="00292FF4"/>
    <w:rsid w:val="002E4338"/>
    <w:rsid w:val="002E5140"/>
    <w:rsid w:val="002F6CD5"/>
    <w:rsid w:val="0031751E"/>
    <w:rsid w:val="00317D6C"/>
    <w:rsid w:val="00322AD5"/>
    <w:rsid w:val="00341CB2"/>
    <w:rsid w:val="00356489"/>
    <w:rsid w:val="00363482"/>
    <w:rsid w:val="003634D7"/>
    <w:rsid w:val="0037797D"/>
    <w:rsid w:val="00380206"/>
    <w:rsid w:val="00396B73"/>
    <w:rsid w:val="003A2435"/>
    <w:rsid w:val="003B2A83"/>
    <w:rsid w:val="003C1799"/>
    <w:rsid w:val="003E7965"/>
    <w:rsid w:val="003F5147"/>
    <w:rsid w:val="00440F12"/>
    <w:rsid w:val="004437F5"/>
    <w:rsid w:val="00474224"/>
    <w:rsid w:val="004B6D54"/>
    <w:rsid w:val="004C7A08"/>
    <w:rsid w:val="004D384F"/>
    <w:rsid w:val="005062A3"/>
    <w:rsid w:val="005345DC"/>
    <w:rsid w:val="005427E8"/>
    <w:rsid w:val="00571A88"/>
    <w:rsid w:val="0057796F"/>
    <w:rsid w:val="00596910"/>
    <w:rsid w:val="005C2226"/>
    <w:rsid w:val="005E459A"/>
    <w:rsid w:val="005E7526"/>
    <w:rsid w:val="0061594F"/>
    <w:rsid w:val="0063461D"/>
    <w:rsid w:val="00642F2D"/>
    <w:rsid w:val="00647691"/>
    <w:rsid w:val="006A3B1D"/>
    <w:rsid w:val="006E08AF"/>
    <w:rsid w:val="006E1664"/>
    <w:rsid w:val="006E239C"/>
    <w:rsid w:val="00707052"/>
    <w:rsid w:val="0071373F"/>
    <w:rsid w:val="007309BE"/>
    <w:rsid w:val="007311FB"/>
    <w:rsid w:val="00752615"/>
    <w:rsid w:val="007634F7"/>
    <w:rsid w:val="0077577C"/>
    <w:rsid w:val="007A1898"/>
    <w:rsid w:val="007C0D7F"/>
    <w:rsid w:val="007F2DAC"/>
    <w:rsid w:val="00812F89"/>
    <w:rsid w:val="008149D3"/>
    <w:rsid w:val="0081663F"/>
    <w:rsid w:val="00853961"/>
    <w:rsid w:val="0086626E"/>
    <w:rsid w:val="008913C9"/>
    <w:rsid w:val="0089250F"/>
    <w:rsid w:val="00897C1E"/>
    <w:rsid w:val="008A4943"/>
    <w:rsid w:val="008B1D58"/>
    <w:rsid w:val="008C2194"/>
    <w:rsid w:val="00934B64"/>
    <w:rsid w:val="00941EDC"/>
    <w:rsid w:val="0095405E"/>
    <w:rsid w:val="009727AB"/>
    <w:rsid w:val="0098063E"/>
    <w:rsid w:val="00997A5F"/>
    <w:rsid w:val="00A02F14"/>
    <w:rsid w:val="00A1118E"/>
    <w:rsid w:val="00A332C6"/>
    <w:rsid w:val="00A40D46"/>
    <w:rsid w:val="00A44B6A"/>
    <w:rsid w:val="00A47AC5"/>
    <w:rsid w:val="00A537EF"/>
    <w:rsid w:val="00A7208B"/>
    <w:rsid w:val="00A8297C"/>
    <w:rsid w:val="00A90EBB"/>
    <w:rsid w:val="00A91242"/>
    <w:rsid w:val="00A95BDD"/>
    <w:rsid w:val="00AB0C9D"/>
    <w:rsid w:val="00AD018D"/>
    <w:rsid w:val="00AE5649"/>
    <w:rsid w:val="00AF4C59"/>
    <w:rsid w:val="00AF6464"/>
    <w:rsid w:val="00B05979"/>
    <w:rsid w:val="00B17AAB"/>
    <w:rsid w:val="00B352A1"/>
    <w:rsid w:val="00B35BAE"/>
    <w:rsid w:val="00B4283A"/>
    <w:rsid w:val="00B45D39"/>
    <w:rsid w:val="00B47704"/>
    <w:rsid w:val="00B5188D"/>
    <w:rsid w:val="00B66E26"/>
    <w:rsid w:val="00B94518"/>
    <w:rsid w:val="00BA1E25"/>
    <w:rsid w:val="00BE5CA5"/>
    <w:rsid w:val="00BF0BBD"/>
    <w:rsid w:val="00BF174F"/>
    <w:rsid w:val="00C0494A"/>
    <w:rsid w:val="00C175BD"/>
    <w:rsid w:val="00C56900"/>
    <w:rsid w:val="00CA5C80"/>
    <w:rsid w:val="00CA6BB2"/>
    <w:rsid w:val="00CB25F3"/>
    <w:rsid w:val="00CC157B"/>
    <w:rsid w:val="00CC7C95"/>
    <w:rsid w:val="00CD243D"/>
    <w:rsid w:val="00CE431B"/>
    <w:rsid w:val="00CF473D"/>
    <w:rsid w:val="00D11C3A"/>
    <w:rsid w:val="00D20413"/>
    <w:rsid w:val="00D2573C"/>
    <w:rsid w:val="00D63617"/>
    <w:rsid w:val="00D65E6A"/>
    <w:rsid w:val="00DA5FB7"/>
    <w:rsid w:val="00DC3AC7"/>
    <w:rsid w:val="00E22C34"/>
    <w:rsid w:val="00E23E0E"/>
    <w:rsid w:val="00E24244"/>
    <w:rsid w:val="00E305A2"/>
    <w:rsid w:val="00E6468E"/>
    <w:rsid w:val="00E6683E"/>
    <w:rsid w:val="00E67A45"/>
    <w:rsid w:val="00E71AC3"/>
    <w:rsid w:val="00F1220B"/>
    <w:rsid w:val="00F12B88"/>
    <w:rsid w:val="00F30A29"/>
    <w:rsid w:val="00F51894"/>
    <w:rsid w:val="00F54801"/>
    <w:rsid w:val="00F63AD7"/>
    <w:rsid w:val="00F63B9A"/>
    <w:rsid w:val="00F70A88"/>
    <w:rsid w:val="00FA263D"/>
    <w:rsid w:val="00FA7C84"/>
    <w:rsid w:val="00FD4525"/>
    <w:rsid w:val="00FE0B11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BBEA-BC81-4A90-BEDA-1C39DF1B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309</cp:revision>
  <cp:lastPrinted>2017-11-24T08:15:00Z</cp:lastPrinted>
  <dcterms:created xsi:type="dcterms:W3CDTF">2017-11-20T06:45:00Z</dcterms:created>
  <dcterms:modified xsi:type="dcterms:W3CDTF">2017-11-27T02:55:00Z</dcterms:modified>
</cp:coreProperties>
</file>